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50F2E" w14:textId="469E5102" w:rsidR="0053495C" w:rsidRPr="003F1A56" w:rsidRDefault="008A1F03" w:rsidP="0053495C">
      <w:pPr>
        <w:rPr>
          <w:rFonts w:ascii="Calibri" w:eastAsiaTheme="minorHAnsi" w:hAnsi="Calibri" w:cs="Calibri"/>
          <w:sz w:val="22"/>
          <w:szCs w:val="22"/>
        </w:rPr>
      </w:pPr>
      <w:r w:rsidRPr="003F1A56">
        <w:rPr>
          <w:rFonts w:ascii="Calibri" w:eastAsiaTheme="minorHAnsi" w:hAnsi="Calibri" w:cs="Calibri"/>
          <w:sz w:val="22"/>
          <w:szCs w:val="22"/>
        </w:rPr>
        <w:t xml:space="preserve">June </w:t>
      </w:r>
      <w:r w:rsidR="003F1A56" w:rsidRPr="003F1A56">
        <w:rPr>
          <w:rFonts w:ascii="Calibri" w:eastAsiaTheme="minorHAnsi" w:hAnsi="Calibri" w:cs="Calibri"/>
          <w:sz w:val="22"/>
          <w:szCs w:val="22"/>
        </w:rPr>
        <w:t>10</w:t>
      </w:r>
      <w:r w:rsidR="0053495C" w:rsidRPr="003F1A56">
        <w:rPr>
          <w:rFonts w:ascii="Calibri" w:eastAsiaTheme="minorHAnsi" w:hAnsi="Calibri" w:cs="Calibri"/>
          <w:sz w:val="22"/>
          <w:szCs w:val="22"/>
        </w:rPr>
        <w:t>, 202</w:t>
      </w:r>
      <w:r w:rsidR="00797CDE" w:rsidRPr="003F1A56">
        <w:rPr>
          <w:rFonts w:ascii="Calibri" w:eastAsiaTheme="minorHAnsi" w:hAnsi="Calibri" w:cs="Calibri"/>
          <w:sz w:val="22"/>
          <w:szCs w:val="22"/>
        </w:rPr>
        <w:t>3</w:t>
      </w:r>
    </w:p>
    <w:p w14:paraId="62D43FB6" w14:textId="77777777" w:rsidR="0053495C" w:rsidRPr="003F1A56" w:rsidRDefault="0053495C" w:rsidP="0053495C">
      <w:pPr>
        <w:rPr>
          <w:rFonts w:ascii="Calibri" w:eastAsiaTheme="minorHAnsi" w:hAnsi="Calibri" w:cs="Calibri"/>
          <w:sz w:val="22"/>
          <w:szCs w:val="22"/>
        </w:rPr>
      </w:pPr>
    </w:p>
    <w:p w14:paraId="039D0775" w14:textId="77777777" w:rsidR="0053495C" w:rsidRPr="003F1A56" w:rsidRDefault="0053495C" w:rsidP="0053495C">
      <w:pPr>
        <w:rPr>
          <w:rFonts w:eastAsiaTheme="minorHAnsi" w:cstheme="minorBidi"/>
          <w:sz w:val="22"/>
          <w:szCs w:val="22"/>
        </w:rPr>
      </w:pPr>
    </w:p>
    <w:p w14:paraId="3A33BAEB" w14:textId="77777777" w:rsidR="0053495C" w:rsidRPr="003F1A56" w:rsidRDefault="0053495C" w:rsidP="0053495C">
      <w:pPr>
        <w:rPr>
          <w:rFonts w:eastAsiaTheme="minorHAnsi" w:cstheme="minorBidi"/>
          <w:sz w:val="22"/>
          <w:szCs w:val="22"/>
        </w:rPr>
      </w:pPr>
    </w:p>
    <w:p w14:paraId="6D9691AD" w14:textId="77777777" w:rsidR="0053495C" w:rsidRPr="003F1A56" w:rsidRDefault="0053495C" w:rsidP="0053495C">
      <w:pPr>
        <w:rPr>
          <w:rFonts w:eastAsiaTheme="minorHAnsi" w:cstheme="minorBidi"/>
          <w:sz w:val="22"/>
          <w:szCs w:val="22"/>
        </w:rPr>
      </w:pPr>
      <w:bookmarkStart w:id="0" w:name="_Hlk106362731"/>
    </w:p>
    <w:p w14:paraId="445F7E8D" w14:textId="77777777" w:rsidR="0053495C" w:rsidRPr="003F1A56" w:rsidRDefault="0053495C" w:rsidP="0053495C">
      <w:pPr>
        <w:rPr>
          <w:rFonts w:eastAsiaTheme="minorHAnsi" w:cstheme="minorBidi"/>
          <w:sz w:val="22"/>
          <w:szCs w:val="22"/>
        </w:rPr>
      </w:pPr>
    </w:p>
    <w:p w14:paraId="1E86C5DC" w14:textId="05DE6DAC" w:rsidR="0053495C" w:rsidRPr="003F1A56" w:rsidRDefault="0053495C" w:rsidP="0053495C">
      <w:pPr>
        <w:rPr>
          <w:rFonts w:eastAsiaTheme="minorHAnsi" w:cstheme="minorBidi"/>
          <w:sz w:val="22"/>
          <w:szCs w:val="22"/>
        </w:rPr>
      </w:pPr>
      <w:r w:rsidRPr="003F1A56">
        <w:rPr>
          <w:rFonts w:eastAsiaTheme="minorHAnsi" w:cstheme="minorBidi"/>
          <w:sz w:val="22"/>
          <w:szCs w:val="22"/>
        </w:rPr>
        <w:t>M</w:t>
      </w:r>
      <w:r w:rsidR="0092166B" w:rsidRPr="003F1A56">
        <w:rPr>
          <w:rFonts w:eastAsiaTheme="minorHAnsi" w:cstheme="minorBidi"/>
          <w:sz w:val="22"/>
          <w:szCs w:val="22"/>
        </w:rPr>
        <w:t>r</w:t>
      </w:r>
      <w:r w:rsidRPr="003F1A56">
        <w:rPr>
          <w:rFonts w:eastAsiaTheme="minorHAnsi" w:cstheme="minorBidi"/>
          <w:sz w:val="22"/>
          <w:szCs w:val="22"/>
        </w:rPr>
        <w:t xml:space="preserve">. </w:t>
      </w:r>
      <w:r w:rsidR="009E1D41" w:rsidRPr="003F1A56">
        <w:rPr>
          <w:rFonts w:eastAsiaTheme="minorHAnsi" w:cstheme="minorBidi"/>
          <w:sz w:val="22"/>
          <w:szCs w:val="22"/>
        </w:rPr>
        <w:t>Leonardo Latuf</w:t>
      </w:r>
    </w:p>
    <w:bookmarkEnd w:id="0"/>
    <w:p w14:paraId="33614C35" w14:textId="0E05FB33" w:rsidR="0053495C" w:rsidRPr="003F1A56" w:rsidRDefault="009E1D41" w:rsidP="0053495C">
      <w:pPr>
        <w:rPr>
          <w:rFonts w:eastAsiaTheme="minorHAnsi" w:cstheme="minorBidi"/>
          <w:sz w:val="22"/>
          <w:szCs w:val="22"/>
        </w:rPr>
      </w:pPr>
      <w:r w:rsidRPr="003F1A56">
        <w:rPr>
          <w:rFonts w:eastAsiaTheme="minorHAnsi" w:cstheme="minorBidi"/>
          <w:sz w:val="22"/>
          <w:szCs w:val="22"/>
        </w:rPr>
        <w:t>GE Vernova</w:t>
      </w:r>
    </w:p>
    <w:p w14:paraId="36B56B71" w14:textId="377AAD28" w:rsidR="0053495C" w:rsidRPr="003F1A56" w:rsidRDefault="009E1D41" w:rsidP="0053495C">
      <w:pPr>
        <w:rPr>
          <w:rFonts w:eastAsiaTheme="minorHAnsi" w:cstheme="minorBidi"/>
          <w:sz w:val="22"/>
          <w:szCs w:val="22"/>
        </w:rPr>
      </w:pPr>
      <w:r w:rsidRPr="003F1A56">
        <w:rPr>
          <w:rFonts w:eastAsiaTheme="minorHAnsi" w:cstheme="minorBidi"/>
          <w:sz w:val="22"/>
          <w:szCs w:val="22"/>
        </w:rPr>
        <w:t>4756 Rod.</w:t>
      </w:r>
      <w:r w:rsidR="0056378F" w:rsidRPr="003F1A56">
        <w:rPr>
          <w:rFonts w:eastAsiaTheme="minorHAnsi" w:cstheme="minorBidi"/>
          <w:sz w:val="22"/>
          <w:szCs w:val="22"/>
        </w:rPr>
        <w:t xml:space="preserve"> SC-401</w:t>
      </w:r>
    </w:p>
    <w:p w14:paraId="68E78DE3" w14:textId="0FA481F5" w:rsidR="0053495C" w:rsidRPr="003F1A56" w:rsidRDefault="0056378F" w:rsidP="0053495C">
      <w:pPr>
        <w:rPr>
          <w:rFonts w:eastAsiaTheme="minorHAnsi" w:cstheme="minorBidi"/>
          <w:sz w:val="22"/>
          <w:szCs w:val="22"/>
        </w:rPr>
      </w:pPr>
      <w:r w:rsidRPr="003F1A56">
        <w:rPr>
          <w:rFonts w:eastAsiaTheme="minorHAnsi" w:cstheme="minorBidi"/>
          <w:sz w:val="22"/>
          <w:szCs w:val="22"/>
        </w:rPr>
        <w:t>Florianopolis, SC 88032-005 Brazil</w:t>
      </w:r>
    </w:p>
    <w:p w14:paraId="163B3461" w14:textId="77777777" w:rsidR="0053495C" w:rsidRPr="003F1A56" w:rsidRDefault="0053495C" w:rsidP="0053495C">
      <w:pPr>
        <w:rPr>
          <w:rFonts w:eastAsiaTheme="minorHAnsi" w:cstheme="minorBidi"/>
          <w:sz w:val="22"/>
          <w:szCs w:val="22"/>
        </w:rPr>
      </w:pPr>
    </w:p>
    <w:p w14:paraId="78552AD4" w14:textId="429695BD" w:rsidR="0053495C" w:rsidRPr="003F1A56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  <w:r w:rsidRPr="003F1A56">
        <w:rPr>
          <w:rFonts w:ascii="Calibri" w:eastAsiaTheme="minorHAnsi" w:hAnsi="Calibri" w:cs="Calibri"/>
          <w:sz w:val="22"/>
          <w:szCs w:val="22"/>
        </w:rPr>
        <w:t xml:space="preserve">RE: </w:t>
      </w:r>
      <w:r w:rsidRPr="003F1A56">
        <w:rPr>
          <w:rFonts w:ascii="Calibri" w:eastAsiaTheme="minorHAnsi" w:hAnsi="Calibri" w:cs="Calibri"/>
          <w:b/>
          <w:sz w:val="22"/>
          <w:szCs w:val="22"/>
        </w:rPr>
        <w:t xml:space="preserve"> Maintenance Support Services for Grid Protection Alliance, Inc., Products</w:t>
      </w:r>
    </w:p>
    <w:p w14:paraId="7658ECB1" w14:textId="77777777" w:rsidR="0053495C" w:rsidRPr="003F1A56" w:rsidRDefault="0053495C" w:rsidP="0053495C">
      <w:pPr>
        <w:spacing w:line="259" w:lineRule="auto"/>
        <w:rPr>
          <w:rFonts w:ascii="Calibri" w:eastAsiaTheme="minorHAnsi" w:hAnsi="Calibri" w:cs="Calibri"/>
          <w:b/>
          <w:sz w:val="22"/>
          <w:szCs w:val="22"/>
        </w:rPr>
      </w:pPr>
    </w:p>
    <w:p w14:paraId="4C7D2EDF" w14:textId="494BB3B4" w:rsidR="0053495C" w:rsidRPr="003F1A56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  <w:r w:rsidRPr="003F1A56">
        <w:rPr>
          <w:rFonts w:ascii="Calibri" w:eastAsiaTheme="minorHAnsi" w:hAnsi="Calibri" w:cs="Calibri"/>
          <w:sz w:val="22"/>
          <w:szCs w:val="22"/>
        </w:rPr>
        <w:t>Dear M</w:t>
      </w:r>
      <w:r w:rsidR="00956E49" w:rsidRPr="003F1A56">
        <w:rPr>
          <w:rFonts w:ascii="Calibri" w:eastAsiaTheme="minorHAnsi" w:hAnsi="Calibri" w:cs="Calibri"/>
          <w:sz w:val="22"/>
          <w:szCs w:val="22"/>
        </w:rPr>
        <w:t>r</w:t>
      </w:r>
      <w:r w:rsidRPr="003F1A56">
        <w:rPr>
          <w:rFonts w:ascii="Calibri" w:eastAsiaTheme="minorHAnsi" w:hAnsi="Calibri" w:cs="Calibri"/>
          <w:sz w:val="22"/>
          <w:szCs w:val="22"/>
        </w:rPr>
        <w:t xml:space="preserve">. </w:t>
      </w:r>
      <w:r w:rsidR="00B257F9" w:rsidRPr="003F1A56">
        <w:rPr>
          <w:rFonts w:ascii="Calibri" w:eastAsiaTheme="minorHAnsi" w:hAnsi="Calibri" w:cs="Calibri"/>
          <w:sz w:val="22"/>
          <w:szCs w:val="22"/>
        </w:rPr>
        <w:t>Latuf</w:t>
      </w:r>
      <w:r w:rsidRPr="003F1A56">
        <w:rPr>
          <w:rFonts w:ascii="Calibri" w:eastAsiaTheme="minorHAnsi" w:hAnsi="Calibri" w:cs="Calibri"/>
          <w:sz w:val="22"/>
          <w:szCs w:val="22"/>
        </w:rPr>
        <w:t>:</w:t>
      </w:r>
    </w:p>
    <w:p w14:paraId="797C027E" w14:textId="77777777" w:rsidR="0053495C" w:rsidRPr="003F1A56" w:rsidRDefault="0053495C" w:rsidP="0053495C">
      <w:pPr>
        <w:spacing w:line="259" w:lineRule="auto"/>
        <w:rPr>
          <w:rFonts w:ascii="Calibri" w:eastAsiaTheme="minorHAnsi" w:hAnsi="Calibri" w:cs="Calibri"/>
          <w:sz w:val="22"/>
          <w:szCs w:val="22"/>
        </w:rPr>
      </w:pPr>
    </w:p>
    <w:p w14:paraId="5B0AB99D" w14:textId="1C0B03AA" w:rsidR="0053495C" w:rsidRPr="003F1A56" w:rsidRDefault="0053495C" w:rsidP="001D1BA5">
      <w:pPr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sz w:val="22"/>
          <w:szCs w:val="22"/>
        </w:rPr>
        <w:t>Per your request, this is a quote for G</w:t>
      </w:r>
      <w:r w:rsidR="00553CFD" w:rsidRPr="003F1A56">
        <w:rPr>
          <w:rFonts w:ascii="Calibri" w:hAnsi="Calibri" w:cs="Calibri"/>
          <w:sz w:val="22"/>
          <w:szCs w:val="22"/>
        </w:rPr>
        <w:t xml:space="preserve">rid </w:t>
      </w:r>
      <w:r w:rsidRPr="003F1A56">
        <w:rPr>
          <w:rFonts w:ascii="Calibri" w:hAnsi="Calibri" w:cs="Calibri"/>
          <w:sz w:val="22"/>
          <w:szCs w:val="22"/>
        </w:rPr>
        <w:t>P</w:t>
      </w:r>
      <w:r w:rsidR="00553CFD" w:rsidRPr="003F1A56">
        <w:rPr>
          <w:rFonts w:ascii="Calibri" w:hAnsi="Calibri" w:cs="Calibri"/>
          <w:sz w:val="22"/>
          <w:szCs w:val="22"/>
        </w:rPr>
        <w:t xml:space="preserve">rotection </w:t>
      </w:r>
      <w:r w:rsidRPr="003F1A56">
        <w:rPr>
          <w:rFonts w:ascii="Calibri" w:hAnsi="Calibri" w:cs="Calibri"/>
          <w:sz w:val="22"/>
          <w:szCs w:val="22"/>
        </w:rPr>
        <w:t>A</w:t>
      </w:r>
      <w:r w:rsidR="00553CFD" w:rsidRPr="003F1A56">
        <w:rPr>
          <w:rFonts w:ascii="Calibri" w:hAnsi="Calibri" w:cs="Calibri"/>
          <w:sz w:val="22"/>
          <w:szCs w:val="22"/>
        </w:rPr>
        <w:t>lliance</w:t>
      </w:r>
      <w:r w:rsidR="003F1A56" w:rsidRPr="003F1A56">
        <w:rPr>
          <w:rFonts w:ascii="Calibri" w:hAnsi="Calibri" w:cs="Calibri"/>
          <w:sz w:val="22"/>
          <w:szCs w:val="22"/>
        </w:rPr>
        <w:t>, Inc., (GPA)</w:t>
      </w:r>
      <w:r w:rsidRPr="003F1A56">
        <w:rPr>
          <w:rFonts w:ascii="Calibri" w:hAnsi="Calibri" w:cs="Calibri"/>
          <w:sz w:val="22"/>
          <w:szCs w:val="22"/>
        </w:rPr>
        <w:t xml:space="preserve"> to provide </w:t>
      </w:r>
      <w:r w:rsidR="00553CFD" w:rsidRPr="003F1A56">
        <w:rPr>
          <w:rFonts w:ascii="Calibri" w:hAnsi="Calibri" w:cs="Calibri"/>
          <w:sz w:val="22"/>
          <w:szCs w:val="22"/>
        </w:rPr>
        <w:t xml:space="preserve">a software license and </w:t>
      </w:r>
      <w:r w:rsidRPr="003F1A56">
        <w:rPr>
          <w:rFonts w:ascii="Calibri" w:hAnsi="Calibri" w:cs="Calibri"/>
          <w:sz w:val="22"/>
          <w:szCs w:val="22"/>
        </w:rPr>
        <w:t>annual support services</w:t>
      </w:r>
      <w:r w:rsidR="00553CFD" w:rsidRPr="003F1A56">
        <w:rPr>
          <w:rFonts w:ascii="Calibri" w:hAnsi="Calibri" w:cs="Calibri"/>
          <w:sz w:val="22"/>
          <w:szCs w:val="22"/>
        </w:rPr>
        <w:t xml:space="preserve"> </w:t>
      </w:r>
      <w:r w:rsidRPr="003F1A56">
        <w:rPr>
          <w:rFonts w:ascii="Calibri" w:hAnsi="Calibri" w:cs="Calibri"/>
          <w:sz w:val="22"/>
          <w:szCs w:val="22"/>
        </w:rPr>
        <w:t>to G</w:t>
      </w:r>
      <w:r w:rsidR="00E6737C" w:rsidRPr="003F1A56">
        <w:rPr>
          <w:rFonts w:ascii="Calibri" w:hAnsi="Calibri" w:cs="Calibri"/>
          <w:sz w:val="22"/>
          <w:szCs w:val="22"/>
        </w:rPr>
        <w:t>E Vernova and their client(s) for the openPDC.</w:t>
      </w:r>
      <w:r w:rsidR="00170A72" w:rsidRPr="003F1A56">
        <w:rPr>
          <w:rFonts w:ascii="Calibri" w:hAnsi="Calibri" w:cs="Calibri"/>
          <w:sz w:val="22"/>
          <w:szCs w:val="22"/>
        </w:rPr>
        <w:t xml:space="preserve"> As discussed</w:t>
      </w:r>
      <w:r w:rsidR="003F1A56" w:rsidRPr="003F1A56">
        <w:rPr>
          <w:rFonts w:ascii="Calibri" w:hAnsi="Calibri" w:cs="Calibri"/>
          <w:sz w:val="22"/>
          <w:szCs w:val="22"/>
        </w:rPr>
        <w:t>,</w:t>
      </w:r>
      <w:r w:rsidR="00170A72" w:rsidRPr="003F1A56">
        <w:rPr>
          <w:rFonts w:ascii="Calibri" w:hAnsi="Calibri" w:cs="Calibri"/>
          <w:sz w:val="22"/>
          <w:szCs w:val="22"/>
        </w:rPr>
        <w:t xml:space="preserve"> this license is valid for any number of instance</w:t>
      </w:r>
      <w:r w:rsidR="003F1A56">
        <w:rPr>
          <w:rFonts w:ascii="Calibri" w:hAnsi="Calibri" w:cs="Calibri"/>
          <w:sz w:val="22"/>
          <w:szCs w:val="22"/>
        </w:rPr>
        <w:t>s</w:t>
      </w:r>
      <w:r w:rsidR="00170A72" w:rsidRPr="003F1A56">
        <w:rPr>
          <w:rFonts w:ascii="Calibri" w:hAnsi="Calibri" w:cs="Calibri"/>
          <w:sz w:val="22"/>
          <w:szCs w:val="22"/>
        </w:rPr>
        <w:t xml:space="preserve"> within an operating environment (such as Substation Level).</w:t>
      </w:r>
    </w:p>
    <w:p w14:paraId="457F92E1" w14:textId="77777777" w:rsidR="0053495C" w:rsidRPr="003F1A56" w:rsidRDefault="0053495C" w:rsidP="0053495C">
      <w:pPr>
        <w:rPr>
          <w:rFonts w:ascii="Calibri" w:hAnsi="Calibri" w:cs="Calibri"/>
          <w:sz w:val="22"/>
          <w:szCs w:val="22"/>
        </w:rPr>
      </w:pPr>
    </w:p>
    <w:p w14:paraId="4A328938" w14:textId="77777777" w:rsidR="0053495C" w:rsidRPr="003F1A56" w:rsidRDefault="0053495C" w:rsidP="0053495C">
      <w:pPr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sz w:val="22"/>
          <w:szCs w:val="22"/>
        </w:rPr>
        <w:t xml:space="preserve">The services to be provided by GPA are described in the attached Product Maintenance Sheet.  </w:t>
      </w:r>
      <w:r w:rsidRPr="003F1A56">
        <w:rPr>
          <w:rFonts w:ascii="Calibri" w:hAnsi="Calibri" w:cs="Calibri"/>
          <w:sz w:val="22"/>
          <w:szCs w:val="22"/>
        </w:rPr>
        <w:br/>
      </w:r>
    </w:p>
    <w:p w14:paraId="0FC70E20" w14:textId="77777777" w:rsidR="0053495C" w:rsidRPr="003F1A56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  <w:r w:rsidRPr="003F1A56">
        <w:rPr>
          <w:rFonts w:ascii="Calibri" w:hAnsi="Calibri" w:cstheme="minorHAnsi"/>
          <w:b/>
          <w:sz w:val="22"/>
          <w:szCs w:val="22"/>
        </w:rPr>
        <w:t>Support Services Pricing</w:t>
      </w:r>
    </w:p>
    <w:p w14:paraId="6275A0DD" w14:textId="77777777" w:rsidR="0053495C" w:rsidRPr="003F1A56" w:rsidRDefault="0053495C" w:rsidP="0053495C">
      <w:pPr>
        <w:keepNext/>
        <w:spacing w:line="200" w:lineRule="atLeast"/>
        <w:rPr>
          <w:rFonts w:ascii="Calibri" w:hAnsi="Calibri" w:cstheme="minorHAnsi"/>
          <w:b/>
          <w:sz w:val="22"/>
          <w:szCs w:val="22"/>
        </w:rPr>
      </w:pPr>
    </w:p>
    <w:p w14:paraId="681EAA44" w14:textId="4165B5AE" w:rsidR="00BC28A5" w:rsidRPr="003F1A56" w:rsidRDefault="0053495C" w:rsidP="0053495C">
      <w:pPr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sz w:val="22"/>
          <w:szCs w:val="22"/>
        </w:rPr>
        <w:t>Standard business day support (10 hours x 5 days a week) for the</w:t>
      </w:r>
      <w:r w:rsidR="00D178AF" w:rsidRPr="003F1A56">
        <w:rPr>
          <w:rFonts w:ascii="Calibri" w:hAnsi="Calibri" w:cs="Calibri"/>
          <w:sz w:val="22"/>
          <w:szCs w:val="22"/>
        </w:rPr>
        <w:t xml:space="preserve"> software license and annual support services is $15,000</w:t>
      </w:r>
      <w:r w:rsidR="003F1A56" w:rsidRPr="003F1A56">
        <w:rPr>
          <w:rFonts w:ascii="Calibri" w:hAnsi="Calibri" w:cs="Calibri"/>
          <w:sz w:val="22"/>
          <w:szCs w:val="22"/>
        </w:rPr>
        <w:t xml:space="preserve"> USD</w:t>
      </w:r>
      <w:r w:rsidR="00D178AF" w:rsidRPr="003F1A56">
        <w:rPr>
          <w:rFonts w:ascii="Calibri" w:hAnsi="Calibri" w:cs="Calibri"/>
          <w:sz w:val="22"/>
          <w:szCs w:val="22"/>
        </w:rPr>
        <w:t>.</w:t>
      </w:r>
    </w:p>
    <w:p w14:paraId="222141C6" w14:textId="77777777" w:rsidR="00BC28A5" w:rsidRPr="003F1A56" w:rsidRDefault="00BC28A5" w:rsidP="0053495C">
      <w:pPr>
        <w:rPr>
          <w:rFonts w:ascii="Calibri" w:hAnsi="Calibri" w:cs="Calibri"/>
          <w:sz w:val="22"/>
          <w:szCs w:val="22"/>
        </w:rPr>
      </w:pPr>
    </w:p>
    <w:p w14:paraId="4130A4F1" w14:textId="3847C8E6" w:rsidR="0053495C" w:rsidRPr="003F1A56" w:rsidRDefault="0053495C" w:rsidP="0053495C">
      <w:pPr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sz w:val="22"/>
          <w:szCs w:val="22"/>
        </w:rPr>
        <w:t>Payment is due within 30 days of the contract signing or start date with an annual cost of $</w:t>
      </w:r>
      <w:r w:rsidR="000D4951" w:rsidRPr="003F1A56">
        <w:rPr>
          <w:rFonts w:ascii="Calibri" w:hAnsi="Calibri" w:cs="Calibri"/>
          <w:sz w:val="22"/>
          <w:szCs w:val="22"/>
        </w:rPr>
        <w:t>1</w:t>
      </w:r>
      <w:r w:rsidR="00BC28A5" w:rsidRPr="003F1A56">
        <w:rPr>
          <w:rFonts w:ascii="Calibri" w:hAnsi="Calibri" w:cs="Calibri"/>
          <w:sz w:val="22"/>
          <w:szCs w:val="22"/>
        </w:rPr>
        <w:t>5</w:t>
      </w:r>
      <w:r w:rsidRPr="003F1A56">
        <w:rPr>
          <w:rFonts w:ascii="Calibri" w:hAnsi="Calibri" w:cs="Calibri"/>
          <w:sz w:val="22"/>
          <w:szCs w:val="22"/>
        </w:rPr>
        <w:t>,000</w:t>
      </w:r>
      <w:r w:rsidR="00C43F47">
        <w:rPr>
          <w:rFonts w:ascii="Calibri" w:hAnsi="Calibri" w:cs="Calibri"/>
          <w:sz w:val="22"/>
          <w:szCs w:val="22"/>
        </w:rPr>
        <w:t xml:space="preserve"> USD.  </w:t>
      </w:r>
    </w:p>
    <w:p w14:paraId="229AB79C" w14:textId="77777777" w:rsidR="003F1A56" w:rsidRPr="003F1A56" w:rsidRDefault="003F1A56" w:rsidP="0053495C">
      <w:pPr>
        <w:rPr>
          <w:rFonts w:ascii="Calibri" w:hAnsi="Calibri" w:cs="Calibri"/>
          <w:sz w:val="22"/>
          <w:szCs w:val="22"/>
        </w:rPr>
      </w:pPr>
    </w:p>
    <w:p w14:paraId="578F5750" w14:textId="25394F0F" w:rsidR="00BC28A5" w:rsidRPr="003F1A56" w:rsidRDefault="0053495C" w:rsidP="0053495C">
      <w:pPr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sz w:val="22"/>
          <w:szCs w:val="22"/>
        </w:rPr>
        <w:t>GPA has the technical experience and capability to quickly meet G</w:t>
      </w:r>
      <w:r w:rsidR="00072163" w:rsidRPr="003F1A56">
        <w:rPr>
          <w:rFonts w:ascii="Calibri" w:hAnsi="Calibri" w:cs="Calibri"/>
          <w:sz w:val="22"/>
          <w:szCs w:val="22"/>
        </w:rPr>
        <w:t xml:space="preserve">E </w:t>
      </w:r>
      <w:proofErr w:type="spellStart"/>
      <w:r w:rsidR="00072163" w:rsidRPr="003F1A56">
        <w:rPr>
          <w:rFonts w:ascii="Calibri" w:hAnsi="Calibri" w:cs="Calibri"/>
          <w:sz w:val="22"/>
          <w:szCs w:val="22"/>
        </w:rPr>
        <w:t>Vernova</w:t>
      </w:r>
      <w:r w:rsidRPr="003F1A56">
        <w:rPr>
          <w:rFonts w:ascii="Calibri" w:hAnsi="Calibri" w:cs="Calibri"/>
          <w:sz w:val="22"/>
          <w:szCs w:val="22"/>
        </w:rPr>
        <w:t>’s</w:t>
      </w:r>
      <w:proofErr w:type="spellEnd"/>
      <w:r w:rsidRPr="003F1A56">
        <w:rPr>
          <w:rFonts w:ascii="Calibri" w:hAnsi="Calibri" w:cs="Calibri"/>
          <w:sz w:val="22"/>
          <w:szCs w:val="22"/>
        </w:rPr>
        <w:t xml:space="preserve"> support needs for these products and to provide enhancements to them as your </w:t>
      </w:r>
      <w:r w:rsidR="00E447AE" w:rsidRPr="003F1A56">
        <w:rPr>
          <w:rFonts w:ascii="Calibri" w:hAnsi="Calibri" w:cs="Calibri"/>
          <w:sz w:val="22"/>
          <w:szCs w:val="22"/>
        </w:rPr>
        <w:t>s</w:t>
      </w:r>
      <w:r w:rsidRPr="003F1A56">
        <w:rPr>
          <w:rFonts w:ascii="Calibri" w:hAnsi="Calibri" w:cs="Calibri"/>
          <w:sz w:val="22"/>
          <w:szCs w:val="22"/>
        </w:rPr>
        <w:t>ynchrophasor systems mature.</w:t>
      </w:r>
    </w:p>
    <w:p w14:paraId="78578B7A" w14:textId="77777777" w:rsidR="0053495C" w:rsidRPr="003F1A56" w:rsidRDefault="0053495C" w:rsidP="0053495C">
      <w:pPr>
        <w:rPr>
          <w:rFonts w:eastAsiaTheme="minorHAnsi" w:cstheme="minorBidi"/>
          <w:sz w:val="22"/>
          <w:szCs w:val="22"/>
        </w:rPr>
      </w:pPr>
    </w:p>
    <w:p w14:paraId="518EB131" w14:textId="3F732E63" w:rsidR="0053495C" w:rsidRPr="003F1A56" w:rsidRDefault="0053495C" w:rsidP="0053495C">
      <w:pPr>
        <w:rPr>
          <w:rFonts w:ascii="Calibri" w:eastAsia="Calibri" w:hAnsi="Calibri" w:cs="Calibri"/>
          <w:spacing w:val="-10"/>
          <w:sz w:val="22"/>
          <w:szCs w:val="22"/>
        </w:rPr>
      </w:pPr>
      <w:r w:rsidRPr="003F1A56">
        <w:rPr>
          <w:rFonts w:eastAsiaTheme="minorHAnsi" w:cstheme="minorBidi"/>
          <w:sz w:val="22"/>
          <w:szCs w:val="22"/>
        </w:rPr>
        <w:t>We look forward to this opportunity to provide support services to G</w:t>
      </w:r>
      <w:r w:rsidR="00072163" w:rsidRPr="003F1A56">
        <w:rPr>
          <w:rFonts w:eastAsiaTheme="minorHAnsi" w:cstheme="minorBidi"/>
          <w:sz w:val="22"/>
          <w:szCs w:val="22"/>
        </w:rPr>
        <w:t>E Vernova</w:t>
      </w:r>
      <w:r w:rsidRPr="003F1A56">
        <w:rPr>
          <w:rFonts w:eastAsiaTheme="minorHAnsi" w:cstheme="minorBidi"/>
          <w:sz w:val="22"/>
          <w:szCs w:val="22"/>
        </w:rPr>
        <w:t xml:space="preserve">.  This offer is valid until </w:t>
      </w:r>
      <w:r w:rsidR="00131D40" w:rsidRPr="003F1A56">
        <w:rPr>
          <w:rFonts w:eastAsiaTheme="minorHAnsi" w:cstheme="minorBidi"/>
          <w:sz w:val="22"/>
          <w:szCs w:val="22"/>
        </w:rPr>
        <w:t>December</w:t>
      </w:r>
      <w:r w:rsidRPr="003F1A56">
        <w:rPr>
          <w:rFonts w:eastAsiaTheme="minorHAnsi" w:cstheme="minorBidi"/>
          <w:sz w:val="22"/>
          <w:szCs w:val="22"/>
        </w:rPr>
        <w:t xml:space="preserve"> </w:t>
      </w:r>
      <w:r w:rsidR="00072163" w:rsidRPr="003F1A56">
        <w:rPr>
          <w:rFonts w:eastAsiaTheme="minorHAnsi" w:cstheme="minorBidi"/>
          <w:sz w:val="22"/>
          <w:szCs w:val="22"/>
        </w:rPr>
        <w:t>3</w:t>
      </w:r>
      <w:r w:rsidRPr="003F1A56">
        <w:rPr>
          <w:rFonts w:eastAsiaTheme="minorHAnsi" w:cstheme="minorBidi"/>
          <w:sz w:val="22"/>
          <w:szCs w:val="22"/>
        </w:rPr>
        <w:t>1, 202</w:t>
      </w:r>
      <w:r w:rsidR="00072163" w:rsidRPr="003F1A56">
        <w:rPr>
          <w:rFonts w:eastAsiaTheme="minorHAnsi" w:cstheme="minorBidi"/>
          <w:sz w:val="22"/>
          <w:szCs w:val="22"/>
        </w:rPr>
        <w:t>3</w:t>
      </w:r>
      <w:r w:rsidRPr="003F1A56">
        <w:rPr>
          <w:rFonts w:eastAsiaTheme="minorHAnsi" w:cstheme="minorBidi"/>
          <w:sz w:val="22"/>
          <w:szCs w:val="22"/>
        </w:rPr>
        <w:t xml:space="preserve">.  </w:t>
      </w:r>
      <w:r w:rsidRPr="003F1A56">
        <w:rPr>
          <w:rFonts w:ascii="Calibri" w:eastAsia="Calibri" w:hAnsi="Calibri" w:cs="Calibri"/>
          <w:sz w:val="22"/>
          <w:szCs w:val="22"/>
        </w:rPr>
        <w:t>If</w:t>
      </w:r>
      <w:r w:rsidRPr="003F1A56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you</w:t>
      </w:r>
      <w:r w:rsidRPr="003F1A56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have</w:t>
      </w:r>
      <w:r w:rsidRPr="003F1A56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any</w:t>
      </w:r>
      <w:r w:rsidRPr="003F1A56"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additional</w:t>
      </w:r>
      <w:r w:rsidRPr="003F1A56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questions,</w:t>
      </w:r>
      <w:r w:rsidRPr="003F1A56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please</w:t>
      </w:r>
      <w:r w:rsidRPr="003F1A56">
        <w:rPr>
          <w:rFonts w:ascii="Calibri" w:eastAsia="Calibri" w:hAnsi="Calibri" w:cs="Calibri"/>
          <w:spacing w:val="-6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pacing w:val="-1"/>
          <w:sz w:val="22"/>
          <w:szCs w:val="22"/>
        </w:rPr>
        <w:t>do</w:t>
      </w:r>
      <w:r w:rsidRPr="003F1A56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not</w:t>
      </w:r>
      <w:r w:rsidRPr="003F1A56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hesitate</w:t>
      </w:r>
      <w:r w:rsidRPr="003F1A56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pacing w:val="-1"/>
          <w:sz w:val="22"/>
          <w:szCs w:val="22"/>
        </w:rPr>
        <w:t>to</w:t>
      </w:r>
      <w:r w:rsidRPr="003F1A56">
        <w:rPr>
          <w:rFonts w:ascii="Calibri" w:eastAsia="Calibri" w:hAnsi="Calibri" w:cs="Calibri"/>
          <w:spacing w:val="-4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get</w:t>
      </w:r>
      <w:r w:rsidRPr="003F1A56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in</w:t>
      </w:r>
      <w:r w:rsidRPr="003F1A56">
        <w:rPr>
          <w:rFonts w:ascii="Calibri" w:eastAsia="Calibri" w:hAnsi="Calibri" w:cs="Calibri"/>
          <w:spacing w:val="-5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touch</w:t>
      </w:r>
      <w:r w:rsidRPr="003F1A56">
        <w:rPr>
          <w:rFonts w:ascii="Calibri" w:eastAsia="Calibri" w:hAnsi="Calibri" w:cs="Calibri"/>
          <w:spacing w:val="26"/>
          <w:w w:val="99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with</w:t>
      </w:r>
      <w:r w:rsidRPr="003F1A56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me</w:t>
      </w:r>
      <w:r w:rsidRPr="003F1A56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at</w:t>
      </w:r>
      <w:r w:rsidRPr="003F1A56">
        <w:rPr>
          <w:rFonts w:ascii="Calibri" w:eastAsia="Calibri" w:hAnsi="Calibri" w:cs="Calibri"/>
          <w:spacing w:val="-10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(570)</w:t>
      </w:r>
      <w:r w:rsidR="00425136" w:rsidRPr="003F1A56">
        <w:rPr>
          <w:rFonts w:ascii="Calibri" w:eastAsia="Calibri" w:hAnsi="Calibri" w:cs="Calibri"/>
          <w:sz w:val="22"/>
          <w:szCs w:val="22"/>
        </w:rPr>
        <w:t> </w:t>
      </w:r>
      <w:r w:rsidRPr="003F1A56">
        <w:rPr>
          <w:rFonts w:ascii="Calibri" w:eastAsia="Calibri" w:hAnsi="Calibri" w:cs="Calibri"/>
          <w:sz w:val="22"/>
          <w:szCs w:val="22"/>
        </w:rPr>
        <w:t>637-7161</w:t>
      </w:r>
      <w:r w:rsidRPr="003F1A56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r w:rsidRPr="003F1A56">
        <w:rPr>
          <w:rFonts w:ascii="Calibri" w:eastAsia="Calibri" w:hAnsi="Calibri" w:cs="Calibri"/>
          <w:sz w:val="22"/>
          <w:szCs w:val="22"/>
        </w:rPr>
        <w:t>or</w:t>
      </w:r>
      <w:r w:rsidRPr="003F1A56">
        <w:rPr>
          <w:rFonts w:ascii="Calibri" w:eastAsia="Calibri" w:hAnsi="Calibri" w:cs="Calibri"/>
          <w:spacing w:val="-11"/>
          <w:sz w:val="22"/>
          <w:szCs w:val="22"/>
        </w:rPr>
        <w:t xml:space="preserve"> </w:t>
      </w:r>
      <w:hyperlink r:id="rId10" w:history="1">
        <w:r w:rsidRPr="003F1A56">
          <w:rPr>
            <w:rFonts w:ascii="Calibri" w:eastAsia="Calibri" w:hAnsi="Calibri" w:cs="Calibri"/>
            <w:color w:val="0000FF"/>
            <w:spacing w:val="-1"/>
            <w:sz w:val="22"/>
            <w:szCs w:val="22"/>
            <w:u w:val="single"/>
          </w:rPr>
          <w:t>clackner@GridProtectionAlliance.org.</w:t>
        </w:r>
      </w:hyperlink>
    </w:p>
    <w:p w14:paraId="6A3097F7" w14:textId="77777777" w:rsidR="0053495C" w:rsidRPr="003F1A56" w:rsidRDefault="0053495C" w:rsidP="0053495C">
      <w:pPr>
        <w:ind w:left="4300"/>
        <w:rPr>
          <w:rFonts w:ascii="Calibri" w:hAnsi="Calibri" w:cs="Calibri"/>
          <w:sz w:val="22"/>
          <w:szCs w:val="22"/>
        </w:rPr>
      </w:pPr>
    </w:p>
    <w:p w14:paraId="6542BF89" w14:textId="77777777" w:rsidR="0053495C" w:rsidRPr="003F1A56" w:rsidRDefault="0053495C" w:rsidP="0053495C">
      <w:pPr>
        <w:ind w:left="4300"/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sz w:val="22"/>
          <w:szCs w:val="22"/>
        </w:rPr>
        <w:t>Sincerely,</w:t>
      </w:r>
    </w:p>
    <w:p w14:paraId="4CBADEAF" w14:textId="77777777" w:rsidR="0053495C" w:rsidRPr="003F1A56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37B17CDE" wp14:editId="2F103162">
            <wp:extent cx="1885159" cy="425336"/>
            <wp:effectExtent l="0" t="0" r="1270" b="0"/>
            <wp:docPr id="3" name="Picture 3" descr="A picture containing text, wheel, ge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wheel, ge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36" cy="43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97146" w14:textId="77777777" w:rsidR="00425136" w:rsidRPr="003F1A56" w:rsidRDefault="00425136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sz w:val="22"/>
          <w:szCs w:val="22"/>
        </w:rPr>
        <w:t>Dr. Christoph Lackner</w:t>
      </w:r>
    </w:p>
    <w:p w14:paraId="37FDB957" w14:textId="7950D0DC" w:rsidR="0053495C" w:rsidRPr="003F1A56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sz w:val="22"/>
          <w:szCs w:val="22"/>
        </w:rPr>
        <w:t>Operating Officer and Lead Engineer</w:t>
      </w:r>
    </w:p>
    <w:p w14:paraId="1BBC0950" w14:textId="77777777" w:rsidR="0053495C" w:rsidRPr="003F1A56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sz w:val="22"/>
          <w:szCs w:val="22"/>
        </w:rPr>
        <w:t>Grid Solutions</w:t>
      </w:r>
    </w:p>
    <w:p w14:paraId="17BDF936" w14:textId="77777777" w:rsidR="0053495C" w:rsidRPr="003F1A56" w:rsidRDefault="0053495C" w:rsidP="0053495C">
      <w:pPr>
        <w:ind w:left="3600" w:firstLine="720"/>
        <w:rPr>
          <w:rFonts w:ascii="Calibri" w:hAnsi="Calibri" w:cs="Calibri"/>
          <w:sz w:val="22"/>
          <w:szCs w:val="22"/>
        </w:rPr>
      </w:pPr>
      <w:r w:rsidRPr="003F1A56">
        <w:rPr>
          <w:rFonts w:ascii="Calibri" w:hAnsi="Calibri" w:cs="Calibri"/>
          <w:sz w:val="22"/>
          <w:szCs w:val="22"/>
        </w:rPr>
        <w:t>Grid Protection Alliance, Inc.</w:t>
      </w:r>
    </w:p>
    <w:p w14:paraId="6E0E5A77" w14:textId="77777777" w:rsidR="0053495C" w:rsidRPr="003F1A56" w:rsidRDefault="0053495C" w:rsidP="0053495C">
      <w:pPr>
        <w:spacing w:after="160" w:line="259" w:lineRule="auto"/>
        <w:rPr>
          <w:rFonts w:eastAsiaTheme="minorHAnsi" w:cstheme="minorBidi"/>
          <w:sz w:val="22"/>
          <w:szCs w:val="22"/>
        </w:rPr>
      </w:pPr>
    </w:p>
    <w:p w14:paraId="4FFED0C7" w14:textId="77777777" w:rsidR="001C5237" w:rsidRPr="003F1A56" w:rsidRDefault="001C5237">
      <w:pPr>
        <w:rPr>
          <w:sz w:val="22"/>
          <w:szCs w:val="22"/>
        </w:rPr>
      </w:pPr>
    </w:p>
    <w:sectPr w:rsidR="001C5237" w:rsidRPr="003F1A56" w:rsidSect="00E447AE">
      <w:headerReference w:type="even" r:id="rId12"/>
      <w:headerReference w:type="default" r:id="rId13"/>
      <w:footerReference w:type="default" r:id="rId14"/>
      <w:headerReference w:type="first" r:id="rId15"/>
      <w:pgSz w:w="12240" w:h="15840" w:code="1"/>
      <w:pgMar w:top="144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E1AFD2" w14:textId="77777777" w:rsidR="008A4117" w:rsidRDefault="008A4117">
      <w:r>
        <w:separator/>
      </w:r>
    </w:p>
  </w:endnote>
  <w:endnote w:type="continuationSeparator" w:id="0">
    <w:p w14:paraId="0A350131" w14:textId="77777777" w:rsidR="008A4117" w:rsidRDefault="008A41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7729A" w14:textId="77777777" w:rsidR="005449D7" w:rsidRPr="00016FD6" w:rsidRDefault="0053495C" w:rsidP="00E447AE">
    <w:pPr>
      <w:ind w:left="-540" w:right="-540"/>
      <w:jc w:val="center"/>
      <w:rPr>
        <w:rStyle w:val="Strong"/>
        <w:sz w:val="20"/>
        <w:szCs w:val="20"/>
      </w:rPr>
    </w:pPr>
    <w:r w:rsidRPr="00016FD6">
      <w:rPr>
        <w:rStyle w:val="Strong"/>
        <w:sz w:val="20"/>
        <w:szCs w:val="20"/>
      </w:rPr>
      <w:t>1100 Market Street, Suite 906B</w:t>
    </w:r>
    <w:r>
      <w:rPr>
        <w:rStyle w:val="Strong"/>
        <w:sz w:val="20"/>
        <w:szCs w:val="20"/>
      </w:rPr>
      <w:t>,</w:t>
    </w:r>
    <w:r w:rsidRPr="00016FD6">
      <w:rPr>
        <w:rStyle w:val="Strong"/>
        <w:sz w:val="20"/>
        <w:szCs w:val="20"/>
      </w:rPr>
      <w:t xml:space="preserve"> Chattanooga, TN 37402-2893     (423) 702-8136     www.gridprotectionalliance.org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EACE2" w14:textId="77777777" w:rsidR="008A4117" w:rsidRDefault="008A4117">
      <w:r>
        <w:separator/>
      </w:r>
    </w:p>
  </w:footnote>
  <w:footnote w:type="continuationSeparator" w:id="0">
    <w:p w14:paraId="360D30CB" w14:textId="77777777" w:rsidR="008A4117" w:rsidRDefault="008A41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CAFB2" w14:textId="77777777" w:rsidR="005449D7" w:rsidRDefault="00C43F47" w:rsidP="00DD49B1">
    <w:pPr>
      <w:pStyle w:val="Header"/>
    </w:pPr>
    <w:r>
      <w:rPr>
        <w:noProof/>
      </w:rPr>
      <w:pict w14:anchorId="1B4343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1" o:spid="_x0000_s2050" type="#_x0000_t75" style="position:absolute;margin-left:0;margin-top:0;width:631.1pt;height:816.75pt;z-index:-251659776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55AC88" w14:textId="77777777" w:rsidR="005449D7" w:rsidRDefault="00C43F47" w:rsidP="00DD49B1">
    <w:pPr>
      <w:pStyle w:val="Header"/>
      <w:jc w:val="right"/>
    </w:pPr>
    <w:r>
      <w:rPr>
        <w:noProof/>
      </w:rPr>
      <w:pict w14:anchorId="7E753FF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2" o:spid="_x0000_s2051" type="#_x0000_t75" style="position:absolute;left:0;text-align:left;margin-left:0;margin-top:0;width:631.1pt;height:816.75pt;z-index:-251658752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  <w:r w:rsidR="0053495C">
      <w:rPr>
        <w:noProof/>
      </w:rPr>
      <w:drawing>
        <wp:inline distT="0" distB="0" distL="0" distR="0" wp14:anchorId="301A2748" wp14:editId="7661CBB2">
          <wp:extent cx="1618400" cy="748611"/>
          <wp:effectExtent l="0" t="0" r="127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01" cy="777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C8CBA0" w14:textId="77777777" w:rsidR="005449D7" w:rsidRDefault="00C43F47" w:rsidP="00DD49B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11680" w14:textId="77777777" w:rsidR="005449D7" w:rsidRDefault="00C43F47" w:rsidP="00DD49B1">
    <w:pPr>
      <w:pStyle w:val="Header"/>
    </w:pPr>
    <w:r>
      <w:rPr>
        <w:noProof/>
      </w:rPr>
      <w:pict w14:anchorId="73238A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17890" o:spid="_x0000_s2049" type="#_x0000_t75" style="position:absolute;margin-left:0;margin-top:0;width:631.1pt;height:816.75pt;z-index:-251657728;mso-position-horizontal:center;mso-position-horizontal-relative:margin;mso-position-vertical:center;mso-position-vertical-relative:margin" o:allowincell="f">
          <v:imagedata r:id="rId1" o:title="gpa background sutt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533B2"/>
    <w:multiLevelType w:val="hybridMultilevel"/>
    <w:tmpl w:val="D0D06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264891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495C"/>
    <w:rsid w:val="00032206"/>
    <w:rsid w:val="00072163"/>
    <w:rsid w:val="00087CC5"/>
    <w:rsid w:val="000D4951"/>
    <w:rsid w:val="00131D40"/>
    <w:rsid w:val="00170A72"/>
    <w:rsid w:val="001C0363"/>
    <w:rsid w:val="001C5237"/>
    <w:rsid w:val="001D1BA5"/>
    <w:rsid w:val="0025144C"/>
    <w:rsid w:val="002D229D"/>
    <w:rsid w:val="00310EE3"/>
    <w:rsid w:val="00351DB6"/>
    <w:rsid w:val="003700E8"/>
    <w:rsid w:val="003B3451"/>
    <w:rsid w:val="003F0576"/>
    <w:rsid w:val="003F1A56"/>
    <w:rsid w:val="00425136"/>
    <w:rsid w:val="0053495C"/>
    <w:rsid w:val="00553CFD"/>
    <w:rsid w:val="0056378F"/>
    <w:rsid w:val="00586B8E"/>
    <w:rsid w:val="005A28A4"/>
    <w:rsid w:val="00633221"/>
    <w:rsid w:val="006B2B66"/>
    <w:rsid w:val="00713E38"/>
    <w:rsid w:val="00742ED3"/>
    <w:rsid w:val="00797CDE"/>
    <w:rsid w:val="007D6026"/>
    <w:rsid w:val="007E57E8"/>
    <w:rsid w:val="00801DAC"/>
    <w:rsid w:val="0087150B"/>
    <w:rsid w:val="008A1F03"/>
    <w:rsid w:val="008A4117"/>
    <w:rsid w:val="0092166B"/>
    <w:rsid w:val="0093187C"/>
    <w:rsid w:val="00956E49"/>
    <w:rsid w:val="009C4501"/>
    <w:rsid w:val="009E0C82"/>
    <w:rsid w:val="009E1D41"/>
    <w:rsid w:val="00B257F9"/>
    <w:rsid w:val="00B56B87"/>
    <w:rsid w:val="00BA67D1"/>
    <w:rsid w:val="00BC28A5"/>
    <w:rsid w:val="00C34CC1"/>
    <w:rsid w:val="00C43F47"/>
    <w:rsid w:val="00C5648D"/>
    <w:rsid w:val="00D178AF"/>
    <w:rsid w:val="00D85DF0"/>
    <w:rsid w:val="00E447AE"/>
    <w:rsid w:val="00E665AE"/>
    <w:rsid w:val="00E6737C"/>
    <w:rsid w:val="00E70479"/>
    <w:rsid w:val="00E76D99"/>
    <w:rsid w:val="00E82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6CEF9F34"/>
  <w15:chartTrackingRefBased/>
  <w15:docId w15:val="{A90755B2-73B9-4423-96D6-AA0482867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E0C82"/>
    <w:pPr>
      <w:spacing w:after="0" w:line="240" w:lineRule="auto"/>
    </w:pPr>
    <w:rPr>
      <w:rFonts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3495C"/>
    <w:pPr>
      <w:tabs>
        <w:tab w:val="center" w:pos="4680"/>
        <w:tab w:val="right" w:pos="9360"/>
      </w:tabs>
    </w:pPr>
    <w:rPr>
      <w:rFonts w:eastAsia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3495C"/>
    <w:rPr>
      <w:rFonts w:eastAsiaTheme="minorHAnsi"/>
    </w:rPr>
  </w:style>
  <w:style w:type="character" w:styleId="Strong">
    <w:name w:val="Strong"/>
    <w:qFormat/>
    <w:rsid w:val="0053495C"/>
    <w:rPr>
      <w:b/>
    </w:rPr>
  </w:style>
  <w:style w:type="table" w:styleId="TableGrid">
    <w:name w:val="Table Grid"/>
    <w:basedOn w:val="TableNormal"/>
    <w:uiPriority w:val="39"/>
    <w:rsid w:val="00BC28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5">
    <w:name w:val="List Table 1 Light Accent 5"/>
    <w:basedOn w:val="TableNormal"/>
    <w:uiPriority w:val="46"/>
    <w:rsid w:val="00BC28A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paragraph" w:styleId="Footer">
    <w:name w:val="footer"/>
    <w:basedOn w:val="Normal"/>
    <w:link w:val="FooterChar"/>
    <w:uiPriority w:val="99"/>
    <w:unhideWhenUsed/>
    <w:rsid w:val="00E447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447AE"/>
    <w:rPr>
      <w:rFonts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hyperlink" Target="mailto:clackner@GridProtectionAlliance.org.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911353AB0363428E7E058438AB7EBD" ma:contentTypeVersion="12" ma:contentTypeDescription="Create a new document." ma:contentTypeScope="" ma:versionID="7c5848d5a5cac30cc939ed6d5e1c2848">
  <xsd:schema xmlns:xsd="http://www.w3.org/2001/XMLSchema" xmlns:xs="http://www.w3.org/2001/XMLSchema" xmlns:p="http://schemas.microsoft.com/office/2006/metadata/properties" xmlns:ns2="567ab282-dc60-4c67-86a6-4d7df5d91971" xmlns:ns3="1fb3d522-dd6b-4b8f-947b-77c442aba62e" targetNamespace="http://schemas.microsoft.com/office/2006/metadata/properties" ma:root="true" ma:fieldsID="51d4616d74952286b415ee1c1a62feac" ns2:_="" ns3:_="">
    <xsd:import namespace="567ab282-dc60-4c67-86a6-4d7df5d91971"/>
    <xsd:import namespace="1fb3d522-dd6b-4b8f-947b-77c442aba6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ab282-dc60-4c67-86a6-4d7df5d9197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b3d522-dd6b-4b8f-947b-77c442aba6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22B1A05-C1FD-467A-B56F-A1EC19BDF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ED53574-5F99-4593-9268-A0B916DA2D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67ab282-dc60-4c67-86a6-4d7df5d91971"/>
    <ds:schemaRef ds:uri="1fb3d522-dd6b-4b8f-947b-77c442aba6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271FC05-FF3F-4A7D-A51E-298E7D0E0A9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236</Words>
  <Characters>1261</Characters>
  <Application>Microsoft Office Word</Application>
  <DocSecurity>0</DocSecurity>
  <Lines>45</Lines>
  <Paragraphs>23</Paragraphs>
  <ScaleCrop>false</ScaleCrop>
  <Company/>
  <LinksUpToDate>false</LinksUpToDate>
  <CharactersWithSpaces>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 Moses</dc:creator>
  <cp:keywords/>
  <dc:description/>
  <cp:lastModifiedBy>Brenda Moses</cp:lastModifiedBy>
  <cp:revision>4</cp:revision>
  <cp:lastPrinted>2023-06-10T17:07:00Z</cp:lastPrinted>
  <dcterms:created xsi:type="dcterms:W3CDTF">2023-06-10T17:08:00Z</dcterms:created>
  <dcterms:modified xsi:type="dcterms:W3CDTF">2023-06-10T17:17:00Z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0x010100DD911353AB0363428E7E058438AB7EBD</vt:lpwstr>
  </property>
</Properties>
</file>