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094B1A63" w:rsidR="00D80B94" w:rsidRDefault="003A6F0B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July 28,</w:t>
      </w:r>
      <w:r w:rsidR="005B5A5D">
        <w:rPr>
          <w:rFonts w:ascii="Calibri" w:eastAsiaTheme="minorHAnsi" w:hAnsi="Calibri" w:cs="Calibri"/>
          <w:sz w:val="22"/>
          <w:szCs w:val="22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2BFFD7B9" w:rsidR="00D80B94" w:rsidRPr="008C399D" w:rsidRDefault="005B5A5D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Mr. </w:t>
      </w:r>
      <w:r w:rsidR="004B510E">
        <w:rPr>
          <w:rFonts w:ascii="Calibri" w:eastAsiaTheme="minorHAnsi" w:hAnsi="Calibri" w:cs="Calibri"/>
          <w:sz w:val="22"/>
          <w:szCs w:val="22"/>
        </w:rPr>
        <w:t>Saurabh Vyas</w:t>
      </w:r>
    </w:p>
    <w:bookmarkEnd w:id="0"/>
    <w:p w14:paraId="47E3B0B1" w14:textId="0AD06A98" w:rsidR="00D80B94" w:rsidRPr="008C399D" w:rsidRDefault="00B27D11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Duke Energy</w:t>
      </w:r>
    </w:p>
    <w:p w14:paraId="6FB8325E" w14:textId="2FCF8674" w:rsidR="00953935" w:rsidRPr="00953935" w:rsidRDefault="00A76279" w:rsidP="00953935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525</w:t>
      </w:r>
      <w:r w:rsidR="00953935" w:rsidRPr="00953935">
        <w:rPr>
          <w:rFonts w:ascii="Calibri" w:eastAsia="Calibri" w:hAnsi="Calibri" w:cs="Calibri"/>
          <w:sz w:val="22"/>
          <w:szCs w:val="22"/>
        </w:rPr>
        <w:t xml:space="preserve"> South Tryon Street</w:t>
      </w:r>
    </w:p>
    <w:p w14:paraId="2A7DB073" w14:textId="52F03B5D" w:rsidR="00D80B94" w:rsidRPr="008C399D" w:rsidRDefault="00953935" w:rsidP="00953935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953935">
        <w:rPr>
          <w:rFonts w:ascii="Calibri" w:eastAsia="Calibri" w:hAnsi="Calibri" w:cs="Calibri"/>
          <w:sz w:val="22"/>
          <w:szCs w:val="22"/>
        </w:rPr>
        <w:t>Charlotte, North Carolina 282</w:t>
      </w:r>
      <w:r w:rsidR="00A76279">
        <w:rPr>
          <w:rFonts w:ascii="Calibri" w:eastAsia="Calibri" w:hAnsi="Calibri" w:cs="Calibri"/>
          <w:sz w:val="22"/>
          <w:szCs w:val="22"/>
        </w:rPr>
        <w:t>02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1836E4E0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Pr="00343219">
        <w:rPr>
          <w:rFonts w:ascii="Calibri" w:eastAsiaTheme="minorHAnsi" w:hAnsi="Calibri" w:cs="Calibri"/>
          <w:sz w:val="22"/>
          <w:szCs w:val="22"/>
        </w:rPr>
        <w:t>Mr</w:t>
      </w:r>
      <w:r w:rsidR="00343219">
        <w:rPr>
          <w:rFonts w:ascii="Calibri" w:eastAsiaTheme="minorHAnsi" w:hAnsi="Calibri" w:cs="Calibri"/>
          <w:sz w:val="22"/>
          <w:szCs w:val="22"/>
        </w:rPr>
        <w:t>. Vyas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13DB8FE6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656F64">
        <w:rPr>
          <w:rFonts w:ascii="Calibri" w:hAnsi="Calibri" w:cs="Calibri"/>
          <w:sz w:val="22"/>
          <w:szCs w:val="22"/>
        </w:rPr>
        <w:t>Duke Energy</w:t>
      </w:r>
      <w:r w:rsidRPr="008C399D">
        <w:rPr>
          <w:rFonts w:ascii="Calibri" w:hAnsi="Calibri" w:cs="Calibri"/>
          <w:sz w:val="22"/>
          <w:szCs w:val="22"/>
        </w:rPr>
        <w:t xml:space="preserve"> for </w:t>
      </w:r>
      <w:r w:rsidR="00656F64">
        <w:rPr>
          <w:rFonts w:ascii="Calibri" w:hAnsi="Calibri" w:cs="Calibri"/>
          <w:sz w:val="22"/>
          <w:szCs w:val="22"/>
        </w:rPr>
        <w:t>openMIC Enterprise Edition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19DC49F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3AE6383A" w14:textId="303AA120" w:rsidR="00D80B94" w:rsidRPr="006D3E67" w:rsidRDefault="00A26EE2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6D3E67">
        <w:rPr>
          <w:rFonts w:ascii="Calibri" w:hAnsi="Calibri" w:cs="Calibri"/>
          <w:sz w:val="22"/>
          <w:szCs w:val="22"/>
        </w:rPr>
        <w:t xml:space="preserve">PQ </w:t>
      </w:r>
      <w:r w:rsidR="00D80B94" w:rsidRPr="006D3E67">
        <w:rPr>
          <w:rFonts w:ascii="Calibri" w:hAnsi="Calibri" w:cs="Calibri"/>
          <w:sz w:val="22"/>
          <w:szCs w:val="22"/>
        </w:rPr>
        <w:t>Data Collection – openMIC Enterprise Edition</w:t>
      </w:r>
      <w:r w:rsidR="00012584">
        <w:rPr>
          <w:rFonts w:ascii="Calibri" w:hAnsi="Calibri" w:cs="Calibri"/>
          <w:sz w:val="22"/>
          <w:szCs w:val="22"/>
        </w:rPr>
        <w:t>, including the ION Downloader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167B3E80" w14:textId="391A14BB" w:rsidR="00B35D55" w:rsidRDefault="007A3B1A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Duke Energy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77A67745" w14:textId="77777777" w:rsidR="001D11C6" w:rsidRDefault="001D11C6" w:rsidP="008C399D">
      <w:pPr>
        <w:rPr>
          <w:rFonts w:ascii="Calibri" w:hAnsi="Calibri" w:cs="Calibri"/>
          <w:sz w:val="22"/>
          <w:szCs w:val="22"/>
        </w:rPr>
      </w:pP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4BA21E2C" w:rsidR="00D80B94" w:rsidRDefault="004E6B62" w:rsidP="008C399D">
      <w:pPr>
        <w:rPr>
          <w:rFonts w:ascii="Calibri" w:hAnsi="Calibri" w:cs="Calibri"/>
          <w:sz w:val="22"/>
          <w:szCs w:val="22"/>
        </w:rPr>
      </w:pPr>
      <w:r w:rsidRPr="007A3B1A">
        <w:rPr>
          <w:rFonts w:ascii="Calibri" w:hAnsi="Calibri" w:cs="Calibri"/>
          <w:sz w:val="22"/>
          <w:szCs w:val="22"/>
        </w:rPr>
        <w:t>T</w:t>
      </w:r>
      <w:r w:rsidR="00D80B94" w:rsidRPr="007A3B1A">
        <w:rPr>
          <w:rFonts w:ascii="Calibri" w:hAnsi="Calibri" w:cs="Calibri"/>
          <w:sz w:val="22"/>
          <w:szCs w:val="22"/>
        </w:rPr>
        <w:t xml:space="preserve">his agreement is valid for one (1) operating environment, where an “operating environment” is defined as one or more instances monitoring the same data </w:t>
      </w:r>
      <w:r w:rsidR="004A1E1F" w:rsidRPr="007A3B1A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7A3B1A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67A46FB4" w14:textId="77777777" w:rsidR="00012584" w:rsidRPr="008C399D" w:rsidRDefault="00012584" w:rsidP="008C399D">
      <w:pPr>
        <w:rPr>
          <w:rFonts w:ascii="Calibri" w:hAnsi="Calibri" w:cs="Calibri"/>
          <w:sz w:val="22"/>
          <w:szCs w:val="22"/>
        </w:rPr>
      </w:pPr>
    </w:p>
    <w:p w14:paraId="7DE7A43A" w14:textId="77777777" w:rsidR="00D80B94" w:rsidRDefault="00D80B94" w:rsidP="008C399D">
      <w:pPr>
        <w:keepNext/>
        <w:rPr>
          <w:rFonts w:ascii="Calibri" w:hAnsi="Calibri" w:cs="Calibri"/>
          <w:b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7BE17517" w14:textId="77777777" w:rsidR="00012584" w:rsidRPr="008C399D" w:rsidRDefault="00012584" w:rsidP="008C399D">
      <w:pPr>
        <w:keepNext/>
        <w:rPr>
          <w:rFonts w:ascii="Calibri" w:hAnsi="Calibri" w:cs="Calibri"/>
          <w:sz w:val="22"/>
          <w:szCs w:val="22"/>
        </w:rPr>
      </w:pPr>
    </w:p>
    <w:p w14:paraId="3A945169" w14:textId="0822DFD1" w:rsidR="00D80B94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</w:t>
      </w:r>
      <w:r w:rsidRPr="000D580B">
        <w:rPr>
          <w:rFonts w:ascii="Calibri" w:hAnsi="Calibri" w:cs="Calibri"/>
          <w:b/>
          <w:bCs/>
          <w:sz w:val="22"/>
          <w:szCs w:val="22"/>
        </w:rPr>
        <w:t>business day</w:t>
      </w:r>
      <w:r w:rsidR="00B423BA" w:rsidRPr="000D580B">
        <w:rPr>
          <w:rFonts w:ascii="Calibri" w:hAnsi="Calibri" w:cs="Calibri"/>
          <w:b/>
          <w:bCs/>
          <w:sz w:val="22"/>
          <w:szCs w:val="22"/>
        </w:rPr>
        <w:t xml:space="preserve"> (10x5)</w:t>
      </w:r>
      <w:r w:rsidRPr="000D580B">
        <w:rPr>
          <w:rFonts w:ascii="Calibri" w:hAnsi="Calibri" w:cs="Calibri"/>
          <w:b/>
          <w:bCs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 xml:space="preserve"> for the </w:t>
      </w:r>
      <w:r w:rsidR="0091422D">
        <w:rPr>
          <w:rFonts w:ascii="Calibri" w:hAnsi="Calibri" w:cs="Calibri"/>
          <w:sz w:val="22"/>
          <w:szCs w:val="22"/>
        </w:rPr>
        <w:t>openXDA suite of tools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priced </w:t>
      </w:r>
      <w:r w:rsidRPr="0091422D">
        <w:rPr>
          <w:rFonts w:ascii="Calibri" w:hAnsi="Calibri" w:cs="Calibri"/>
          <w:sz w:val="22"/>
          <w:szCs w:val="22"/>
        </w:rPr>
        <w:t>by package</w:t>
      </w:r>
      <w:r w:rsidRPr="008C399D">
        <w:rPr>
          <w:rFonts w:ascii="Calibri" w:hAnsi="Calibri" w:cs="Calibri"/>
          <w:sz w:val="22"/>
          <w:szCs w:val="22"/>
        </w:rPr>
        <w:t xml:space="preserve"> as follows:</w:t>
      </w:r>
    </w:p>
    <w:p w14:paraId="13E76C6D" w14:textId="77777777" w:rsidR="00A9051B" w:rsidRPr="008C399D" w:rsidRDefault="00A9051B" w:rsidP="008C399D">
      <w:pPr>
        <w:keepNext/>
        <w:rPr>
          <w:rFonts w:ascii="Calibri" w:hAnsi="Calibri" w:cs="Calibri"/>
          <w:sz w:val="22"/>
          <w:szCs w:val="22"/>
        </w:rPr>
      </w:pPr>
    </w:p>
    <w:tbl>
      <w:tblPr>
        <w:tblStyle w:val="GridTable2-Accent1"/>
        <w:tblW w:w="6750" w:type="dxa"/>
        <w:jc w:val="center"/>
        <w:tblLook w:val="0420" w:firstRow="1" w:lastRow="0" w:firstColumn="0" w:lastColumn="0" w:noHBand="0" w:noVBand="1"/>
      </w:tblPr>
      <w:tblGrid>
        <w:gridCol w:w="2430"/>
        <w:gridCol w:w="2250"/>
        <w:gridCol w:w="2070"/>
      </w:tblGrid>
      <w:tr w:rsidR="00A66AAA" w:rsidRPr="008C399D" w14:paraId="367470B5" w14:textId="77777777" w:rsidTr="00330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30" w:type="dxa"/>
          </w:tcPr>
          <w:p w14:paraId="67040B39" w14:textId="39AE027E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</w:p>
        </w:tc>
        <w:tc>
          <w:tcPr>
            <w:tcW w:w="2250" w:type="dxa"/>
          </w:tcPr>
          <w:p w14:paraId="4A81E9BD" w14:textId="78FE5906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Application(s)</w:t>
            </w:r>
          </w:p>
        </w:tc>
        <w:tc>
          <w:tcPr>
            <w:tcW w:w="2070" w:type="dxa"/>
          </w:tcPr>
          <w:p w14:paraId="212F80FF" w14:textId="49B1F146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A66AAA" w:rsidRPr="008C399D" w14:paraId="33173872" w14:textId="77777777" w:rsidTr="0033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30" w:type="dxa"/>
          </w:tcPr>
          <w:p w14:paraId="08816B94" w14:textId="338CC2E0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Collection</w:t>
            </w:r>
          </w:p>
        </w:tc>
        <w:tc>
          <w:tcPr>
            <w:tcW w:w="2250" w:type="dxa"/>
          </w:tcPr>
          <w:p w14:paraId="3E3A97B5" w14:textId="06DC71A6" w:rsidR="00A66AAA" w:rsidRPr="008C399D" w:rsidRDefault="00530CE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openMIC</w:t>
            </w:r>
          </w:p>
        </w:tc>
        <w:tc>
          <w:tcPr>
            <w:tcW w:w="2070" w:type="dxa"/>
          </w:tcPr>
          <w:p w14:paraId="6808C26A" w14:textId="50B05868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464B09">
              <w:rPr>
                <w:rFonts w:ascii="Calibri" w:hAnsi="Calibri" w:cs="Calibri"/>
                <w:sz w:val="22"/>
                <w:szCs w:val="22"/>
              </w:rPr>
              <w:t>10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,</w:t>
            </w:r>
            <w:r w:rsidR="00464B09">
              <w:rPr>
                <w:rFonts w:ascii="Calibri" w:hAnsi="Calibri" w:cs="Calibri"/>
                <w:sz w:val="22"/>
                <w:szCs w:val="22"/>
              </w:rPr>
              <w:t>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A66AAA" w:rsidRPr="008C399D" w14:paraId="12D460D8" w14:textId="77777777" w:rsidTr="0033063A">
        <w:trPr>
          <w:jc w:val="center"/>
        </w:trPr>
        <w:tc>
          <w:tcPr>
            <w:tcW w:w="2430" w:type="dxa"/>
          </w:tcPr>
          <w:p w14:paraId="7113E275" w14:textId="50C5060F" w:rsidR="00A66AAA" w:rsidRPr="008C399D" w:rsidRDefault="00A66A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Analysis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and Visualization</w:t>
            </w:r>
          </w:p>
        </w:tc>
        <w:tc>
          <w:tcPr>
            <w:tcW w:w="2250" w:type="dxa"/>
          </w:tcPr>
          <w:p w14:paraId="3BC88089" w14:textId="77777777" w:rsidR="00A66AAA" w:rsidRDefault="00530CE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openXDA</w:t>
            </w:r>
          </w:p>
          <w:p w14:paraId="6A336BBF" w14:textId="77777777" w:rsidR="00530CED" w:rsidRDefault="00F110B5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System Center</w:t>
            </w:r>
          </w:p>
          <w:p w14:paraId="55639B3D" w14:textId="77777777" w:rsidR="00F110B5" w:rsidRDefault="00F110B5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PQ Dashboard</w:t>
            </w:r>
          </w:p>
          <w:p w14:paraId="6094C2F4" w14:textId="77777777" w:rsidR="00F110B5" w:rsidRDefault="00F110B5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PQ Browser</w:t>
            </w:r>
          </w:p>
          <w:p w14:paraId="1C9C98E0" w14:textId="75A27F3C" w:rsidR="00F110B5" w:rsidRPr="008C399D" w:rsidRDefault="00F110B5" w:rsidP="00144F86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openSEE</w:t>
            </w:r>
          </w:p>
        </w:tc>
        <w:tc>
          <w:tcPr>
            <w:tcW w:w="2070" w:type="dxa"/>
            <w:vAlign w:val="center"/>
          </w:tcPr>
          <w:p w14:paraId="22E3A8ED" w14:textId="0C52ED67" w:rsidR="00A66AAA" w:rsidRPr="008C399D" w:rsidRDefault="00A66AAA" w:rsidP="00F110B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360B2C">
              <w:rPr>
                <w:rFonts w:ascii="Calibri" w:hAnsi="Calibri" w:cs="Calibri"/>
                <w:sz w:val="22"/>
                <w:szCs w:val="22"/>
              </w:rPr>
              <w:t>15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,000 USD</w:t>
            </w:r>
          </w:p>
        </w:tc>
      </w:tr>
      <w:tr w:rsidR="00415685" w:rsidRPr="008C399D" w14:paraId="3306C6AC" w14:textId="77777777" w:rsidTr="0033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30" w:type="dxa"/>
            <w:tcBorders>
              <w:bottom w:val="single" w:sz="2" w:space="0" w:color="8EAADB" w:themeColor="accent1" w:themeTint="99"/>
            </w:tcBorders>
          </w:tcPr>
          <w:p w14:paraId="2F2A61CE" w14:textId="3A5FE98C" w:rsidR="00415685" w:rsidRPr="008C399D" w:rsidRDefault="00415685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PQ Extended Tools</w:t>
            </w:r>
          </w:p>
        </w:tc>
        <w:tc>
          <w:tcPr>
            <w:tcW w:w="2250" w:type="dxa"/>
            <w:tcBorders>
              <w:bottom w:val="single" w:sz="2" w:space="0" w:color="8EAADB" w:themeColor="accent1" w:themeTint="99"/>
            </w:tcBorders>
          </w:tcPr>
          <w:p w14:paraId="23EF5142" w14:textId="10FE3A00" w:rsidR="00360B2C" w:rsidRDefault="00360B2C" w:rsidP="00360B2C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miMD</w:t>
            </w:r>
          </w:p>
          <w:p w14:paraId="4AD1D1DA" w14:textId="6E6C6871" w:rsidR="00144F86" w:rsidRDefault="00144F86" w:rsidP="00360B2C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SPC Tools</w:t>
            </w:r>
          </w:p>
          <w:p w14:paraId="07F6EABD" w14:textId="4B3DD6F7" w:rsidR="00E83397" w:rsidRDefault="00360B2C" w:rsidP="004764AA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TrenDAP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26981267" w14:textId="09E79A92" w:rsidR="00415685" w:rsidRPr="008C399D" w:rsidRDefault="00D1666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360B2C">
              <w:rPr>
                <w:rFonts w:ascii="Calibri" w:hAnsi="Calibri" w:cs="Calibri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sz w:val="22"/>
                <w:szCs w:val="22"/>
              </w:rPr>
              <w:t>,000 USD</w:t>
            </w:r>
          </w:p>
        </w:tc>
      </w:tr>
      <w:tr w:rsidR="004764AA" w:rsidRPr="008C399D" w14:paraId="57098720" w14:textId="77777777" w:rsidTr="0033063A">
        <w:trPr>
          <w:jc w:val="center"/>
        </w:trPr>
        <w:tc>
          <w:tcPr>
            <w:tcW w:w="2430" w:type="dxa"/>
            <w:tcBorders>
              <w:bottom w:val="single" w:sz="2" w:space="0" w:color="8EAADB" w:themeColor="accent1" w:themeTint="99"/>
            </w:tcBorders>
          </w:tcPr>
          <w:p w14:paraId="50B30D52" w14:textId="2B0E87CC" w:rsidR="004764AA" w:rsidRDefault="004764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PQ Visualization II</w:t>
            </w:r>
          </w:p>
        </w:tc>
        <w:tc>
          <w:tcPr>
            <w:tcW w:w="2250" w:type="dxa"/>
            <w:tcBorders>
              <w:bottom w:val="single" w:sz="2" w:space="0" w:color="8EAADB" w:themeColor="accent1" w:themeTint="99"/>
            </w:tcBorders>
          </w:tcPr>
          <w:p w14:paraId="0012F1FD" w14:textId="06413035" w:rsidR="004764AA" w:rsidRDefault="004764AA" w:rsidP="00360B2C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PQ Digest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71DA194D" w14:textId="0874D119" w:rsidR="004764AA" w:rsidRDefault="004764A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$  8,000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A66AAA" w:rsidRPr="008C399D" w14:paraId="7FC0A1B2" w14:textId="77777777" w:rsidTr="00330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30" w:type="dxa"/>
            <w:tcBorders>
              <w:bottom w:val="nil"/>
            </w:tcBorders>
          </w:tcPr>
          <w:p w14:paraId="4DB61E24" w14:textId="7C669AC6" w:rsidR="00A66AAA" w:rsidRPr="008C399D" w:rsidRDefault="0033063A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GPA PQ </w:t>
            </w:r>
            <w:r w:rsidR="00A66AAA" w:rsidRPr="008C399D">
              <w:rPr>
                <w:rFonts w:ascii="Calibri" w:hAnsi="Calibri" w:cs="Calibri"/>
                <w:sz w:val="22"/>
                <w:szCs w:val="22"/>
              </w:rPr>
              <w:t>User’s Group Membership</w:t>
            </w:r>
          </w:p>
        </w:tc>
        <w:tc>
          <w:tcPr>
            <w:tcW w:w="2250" w:type="dxa"/>
            <w:tcBorders>
              <w:bottom w:val="nil"/>
            </w:tcBorders>
            <w:vAlign w:val="center"/>
          </w:tcPr>
          <w:p w14:paraId="007DC639" w14:textId="7ECDBA8C" w:rsidR="00A66AAA" w:rsidRPr="008C399D" w:rsidRDefault="00F110B5" w:rsidP="0033063A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14:paraId="5EAF2238" w14:textId="508103DB" w:rsidR="00A66AAA" w:rsidRPr="008C399D" w:rsidRDefault="00A66AAA" w:rsidP="0033063A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5,000</w:t>
            </w:r>
            <w:proofErr w:type="gramEnd"/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</w:tbl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56D94EE3" w14:textId="334F89A0" w:rsidR="007419AE" w:rsidRDefault="000D580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24x7 packages are also available by request.</w:t>
      </w:r>
    </w:p>
    <w:p w14:paraId="18F7C4B5" w14:textId="77777777" w:rsidR="000D580B" w:rsidRDefault="000D580B" w:rsidP="008C399D">
      <w:pPr>
        <w:rPr>
          <w:rFonts w:ascii="Calibri" w:hAnsi="Calibri" w:cs="Calibri"/>
          <w:sz w:val="22"/>
          <w:szCs w:val="22"/>
        </w:rPr>
      </w:pPr>
    </w:p>
    <w:p w14:paraId="3856966D" w14:textId="0029C233" w:rsidR="00D80B94" w:rsidRDefault="00A9051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</w:t>
      </w:r>
      <w:r w:rsidR="00B724DE">
        <w:rPr>
          <w:rFonts w:ascii="Calibri" w:hAnsi="Calibri" w:cs="Calibri"/>
          <w:sz w:val="22"/>
          <w:szCs w:val="22"/>
        </w:rPr>
        <w:t>e total cost of the package(s) selected by Duke Energy</w:t>
      </w:r>
      <w:r w:rsidR="00FD72E0">
        <w:rPr>
          <w:rFonts w:ascii="Calibri" w:hAnsi="Calibri" w:cs="Calibri"/>
          <w:sz w:val="22"/>
          <w:szCs w:val="22"/>
        </w:rPr>
        <w:t xml:space="preserve"> comes to </w:t>
      </w:r>
      <w:r w:rsidR="00FD72E0" w:rsidRPr="000D580B">
        <w:rPr>
          <w:rFonts w:ascii="Calibri" w:hAnsi="Calibri" w:cs="Calibri"/>
          <w:b/>
          <w:bCs/>
          <w:sz w:val="22"/>
          <w:szCs w:val="22"/>
        </w:rPr>
        <w:t>$10,000</w:t>
      </w:r>
      <w:r w:rsidR="000D580B" w:rsidRPr="000D580B">
        <w:rPr>
          <w:rFonts w:ascii="Calibri" w:hAnsi="Calibri" w:cs="Calibri"/>
          <w:b/>
          <w:bCs/>
          <w:sz w:val="22"/>
          <w:szCs w:val="22"/>
        </w:rPr>
        <w:t xml:space="preserve"> USD</w:t>
      </w:r>
      <w:r w:rsidR="00FD72E0">
        <w:rPr>
          <w:rFonts w:ascii="Calibri" w:hAnsi="Calibri" w:cs="Calibri"/>
          <w:sz w:val="22"/>
          <w:szCs w:val="22"/>
        </w:rPr>
        <w:t xml:space="preserve"> annually.</w:t>
      </w:r>
      <w:r w:rsidR="00B724DE">
        <w:rPr>
          <w:rFonts w:ascii="Calibri" w:hAnsi="Calibri" w:cs="Calibri"/>
          <w:sz w:val="22"/>
          <w:szCs w:val="22"/>
        </w:rPr>
        <w:t xml:space="preserve"> </w:t>
      </w:r>
      <w:r w:rsidR="00D80B94" w:rsidRPr="008C399D">
        <w:rPr>
          <w:rFonts w:ascii="Calibri" w:hAnsi="Calibri" w:cs="Calibri"/>
          <w:sz w:val="22"/>
          <w:szCs w:val="22"/>
        </w:rPr>
        <w:t xml:space="preserve">Payment is due within </w:t>
      </w:r>
      <w:r w:rsidR="00D80B94" w:rsidRPr="000D580B">
        <w:rPr>
          <w:rFonts w:ascii="Calibri" w:hAnsi="Calibri" w:cs="Calibri"/>
          <w:b/>
          <w:bCs/>
          <w:sz w:val="22"/>
          <w:szCs w:val="22"/>
        </w:rPr>
        <w:t>30 days</w:t>
      </w:r>
      <w:r w:rsidR="00D80B94" w:rsidRPr="008C399D">
        <w:rPr>
          <w:rFonts w:ascii="Calibri" w:hAnsi="Calibri" w:cs="Calibri"/>
          <w:sz w:val="22"/>
          <w:szCs w:val="22"/>
        </w:rPr>
        <w:t xml:space="preserve"> of the contract signing or </w:t>
      </w:r>
      <w:proofErr w:type="gramStart"/>
      <w:r w:rsidR="00D80B94" w:rsidRPr="008C399D">
        <w:rPr>
          <w:rFonts w:ascii="Calibri" w:hAnsi="Calibri" w:cs="Calibri"/>
          <w:sz w:val="22"/>
          <w:szCs w:val="22"/>
        </w:rPr>
        <w:t>start</w:t>
      </w:r>
      <w:proofErr w:type="gramEnd"/>
      <w:r w:rsidR="00D80B94" w:rsidRPr="008C399D">
        <w:rPr>
          <w:rFonts w:ascii="Calibri" w:hAnsi="Calibri" w:cs="Calibri"/>
          <w:sz w:val="22"/>
          <w:szCs w:val="22"/>
        </w:rPr>
        <w:t xml:space="preserve"> date with an annual cost of </w:t>
      </w:r>
      <w:r w:rsidR="00D80B94" w:rsidRPr="000D580B">
        <w:rPr>
          <w:rFonts w:ascii="Calibri" w:hAnsi="Calibri" w:cs="Calibri"/>
          <w:b/>
          <w:bCs/>
          <w:sz w:val="22"/>
          <w:szCs w:val="22"/>
        </w:rPr>
        <w:t>$</w:t>
      </w:r>
      <w:r w:rsidR="003F657E" w:rsidRPr="000D580B">
        <w:rPr>
          <w:rFonts w:ascii="Calibri" w:hAnsi="Calibri" w:cs="Calibri"/>
          <w:b/>
          <w:bCs/>
          <w:sz w:val="22"/>
          <w:szCs w:val="22"/>
        </w:rPr>
        <w:t>10,000</w:t>
      </w:r>
      <w:r w:rsidR="00D80B94" w:rsidRPr="000D580B">
        <w:rPr>
          <w:rFonts w:ascii="Calibri" w:hAnsi="Calibri" w:cs="Calibri"/>
          <w:b/>
          <w:bCs/>
          <w:sz w:val="22"/>
          <w:szCs w:val="22"/>
        </w:rPr>
        <w:t xml:space="preserve"> USD</w:t>
      </w:r>
      <w:r w:rsidR="00D80B94" w:rsidRPr="008C399D">
        <w:rPr>
          <w:rFonts w:ascii="Calibri" w:hAnsi="Calibri" w:cs="Calibri"/>
          <w:sz w:val="22"/>
          <w:szCs w:val="22"/>
        </w:rPr>
        <w:t>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072D33B8" w14:textId="77777777" w:rsidR="001D11C6" w:rsidRPr="008C399D" w:rsidRDefault="001D11C6" w:rsidP="008C399D">
      <w:pPr>
        <w:rPr>
          <w:rFonts w:ascii="Calibri" w:hAnsi="Calibri" w:cs="Calibri"/>
          <w:sz w:val="22"/>
          <w:szCs w:val="22"/>
        </w:rPr>
      </w:pPr>
    </w:p>
    <w:p w14:paraId="6CD5B29B" w14:textId="261EB917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91422D">
        <w:rPr>
          <w:rFonts w:ascii="Calibri" w:hAnsi="Calibri" w:cs="Calibri"/>
          <w:sz w:val="22"/>
          <w:szCs w:val="22"/>
        </w:rPr>
        <w:t>Duke Energy’s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Pr="0091422D">
        <w:rPr>
          <w:rFonts w:ascii="Calibri" w:hAnsi="Calibri" w:cs="Calibri"/>
          <w:sz w:val="22"/>
          <w:szCs w:val="22"/>
        </w:rPr>
        <w:t>power quality</w:t>
      </w:r>
      <w:r w:rsidRPr="008C399D">
        <w:rPr>
          <w:rFonts w:ascii="Calibri" w:hAnsi="Calibri" w:cs="Calibri"/>
          <w:sz w:val="22"/>
          <w:szCs w:val="22"/>
        </w:rPr>
        <w:t xml:space="preserve"> 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2433104D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91422D">
        <w:rPr>
          <w:rFonts w:ascii="Calibri" w:eastAsiaTheme="minorHAnsi" w:hAnsi="Calibri" w:cs="Calibri"/>
          <w:sz w:val="22"/>
          <w:szCs w:val="22"/>
        </w:rPr>
        <w:t>Duke Energy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22570C">
        <w:rPr>
          <w:rFonts w:ascii="Calibri" w:eastAsiaTheme="minorHAnsi" w:hAnsi="Calibri" w:cs="Calibri"/>
          <w:sz w:val="22"/>
          <w:szCs w:val="22"/>
        </w:rPr>
        <w:t>December 31,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04865213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139CCC9B">
                <wp:simplePos x="0" y="0"/>
                <wp:positionH relativeFrom="column">
                  <wp:posOffset>5037455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296547D9" w:rsidR="00D80B94" w:rsidRPr="008C399D" w:rsidRDefault="00DB25EA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28-Jul-2025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6.65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S4CSauEAAAAJAQAADwAAAAAAAAAAAAAAAABxBAAAZHJzL2Rvd25yZXYueG1sUEsF&#10;BgAAAAAEAAQA8wAAAH8FAAAAAA==&#10;" filled="f" stroked="f" strokeweight=".5pt">
                <v:textbox>
                  <w:txbxContent>
                    <w:p w14:paraId="35B6B52D" w14:textId="296547D9" w:rsidR="00D80B94" w:rsidRPr="008C399D" w:rsidRDefault="00DB25EA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28-Jul-2025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B7967" w14:textId="77777777" w:rsidR="004A4CCD" w:rsidRDefault="004A4CCD">
      <w:r>
        <w:separator/>
      </w:r>
    </w:p>
  </w:endnote>
  <w:endnote w:type="continuationSeparator" w:id="0">
    <w:p w14:paraId="781D4D2D" w14:textId="77777777" w:rsidR="004A4CCD" w:rsidRDefault="004A4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9D80E" w14:textId="77777777" w:rsidR="004A4CCD" w:rsidRDefault="004A4CCD">
      <w:r>
        <w:separator/>
      </w:r>
    </w:p>
  </w:footnote>
  <w:footnote w:type="continuationSeparator" w:id="0">
    <w:p w14:paraId="2AEE4281" w14:textId="77777777" w:rsidR="004A4CCD" w:rsidRDefault="004A4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28F2A453" w14:textId="28FB82C3" w:rsidR="00AB4388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0E24D3B6" w14:textId="57624651" w:rsidR="005B5A5D" w:rsidRPr="005B5A5D" w:rsidRDefault="005B5A5D" w:rsidP="007C0DE3">
    <w:pPr>
      <w:pStyle w:val="Header"/>
    </w:pPr>
    <w:r>
      <w:t>Mr. Saurabh Vyas</w:t>
    </w:r>
  </w:p>
  <w:p w14:paraId="5EC8CBA0" w14:textId="73F496D3" w:rsidR="005F2BD8" w:rsidRDefault="005B5A5D" w:rsidP="00DD49B1">
    <w:pPr>
      <w:pStyle w:val="Header"/>
    </w:pPr>
    <w:r>
      <w:t>July 28, 2025</w:t>
    </w:r>
  </w:p>
  <w:p w14:paraId="35BECE14" w14:textId="77777777" w:rsidR="005B5A5D" w:rsidRPr="001843F0" w:rsidRDefault="005B5A5D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584"/>
    <w:rsid w:val="00012B5F"/>
    <w:rsid w:val="00025764"/>
    <w:rsid w:val="00032206"/>
    <w:rsid w:val="0003556B"/>
    <w:rsid w:val="00036BBA"/>
    <w:rsid w:val="0004770B"/>
    <w:rsid w:val="00064795"/>
    <w:rsid w:val="00072163"/>
    <w:rsid w:val="00087CC5"/>
    <w:rsid w:val="000966F9"/>
    <w:rsid w:val="000A344C"/>
    <w:rsid w:val="000A571C"/>
    <w:rsid w:val="000A58AD"/>
    <w:rsid w:val="000D208D"/>
    <w:rsid w:val="000D4951"/>
    <w:rsid w:val="000D580B"/>
    <w:rsid w:val="000E5329"/>
    <w:rsid w:val="000F545C"/>
    <w:rsid w:val="00110950"/>
    <w:rsid w:val="00131D40"/>
    <w:rsid w:val="001341C2"/>
    <w:rsid w:val="0013432B"/>
    <w:rsid w:val="00136256"/>
    <w:rsid w:val="00144F86"/>
    <w:rsid w:val="0015622D"/>
    <w:rsid w:val="00170A72"/>
    <w:rsid w:val="00177033"/>
    <w:rsid w:val="001843F0"/>
    <w:rsid w:val="0019015C"/>
    <w:rsid w:val="00192773"/>
    <w:rsid w:val="001A2246"/>
    <w:rsid w:val="001A71A3"/>
    <w:rsid w:val="001C0363"/>
    <w:rsid w:val="001C19AE"/>
    <w:rsid w:val="001C5237"/>
    <w:rsid w:val="001D11C6"/>
    <w:rsid w:val="001D13D7"/>
    <w:rsid w:val="001D1BA5"/>
    <w:rsid w:val="001D72DD"/>
    <w:rsid w:val="001E0B81"/>
    <w:rsid w:val="001E41FF"/>
    <w:rsid w:val="001E57C1"/>
    <w:rsid w:val="0022570C"/>
    <w:rsid w:val="00227E69"/>
    <w:rsid w:val="0024321D"/>
    <w:rsid w:val="0025144C"/>
    <w:rsid w:val="0027763E"/>
    <w:rsid w:val="00281E01"/>
    <w:rsid w:val="00286588"/>
    <w:rsid w:val="002B5350"/>
    <w:rsid w:val="002B78C7"/>
    <w:rsid w:val="002D229D"/>
    <w:rsid w:val="002F10D2"/>
    <w:rsid w:val="002F5436"/>
    <w:rsid w:val="002F6C47"/>
    <w:rsid w:val="003007BA"/>
    <w:rsid w:val="00305CC7"/>
    <w:rsid w:val="00310EE3"/>
    <w:rsid w:val="00326D04"/>
    <w:rsid w:val="0033063A"/>
    <w:rsid w:val="0033181C"/>
    <w:rsid w:val="00343219"/>
    <w:rsid w:val="00351DB6"/>
    <w:rsid w:val="00356D41"/>
    <w:rsid w:val="003607C5"/>
    <w:rsid w:val="00360B2C"/>
    <w:rsid w:val="003700E8"/>
    <w:rsid w:val="00371BF4"/>
    <w:rsid w:val="0037496F"/>
    <w:rsid w:val="0038627E"/>
    <w:rsid w:val="003A61C2"/>
    <w:rsid w:val="003A6F0B"/>
    <w:rsid w:val="003B3451"/>
    <w:rsid w:val="003C0023"/>
    <w:rsid w:val="003D0183"/>
    <w:rsid w:val="003D2761"/>
    <w:rsid w:val="003D6B4E"/>
    <w:rsid w:val="003D7CDE"/>
    <w:rsid w:val="003F0576"/>
    <w:rsid w:val="003F657E"/>
    <w:rsid w:val="00415685"/>
    <w:rsid w:val="00425136"/>
    <w:rsid w:val="00437D02"/>
    <w:rsid w:val="00446C2F"/>
    <w:rsid w:val="0046366C"/>
    <w:rsid w:val="00464B09"/>
    <w:rsid w:val="004757D8"/>
    <w:rsid w:val="004764AA"/>
    <w:rsid w:val="004A1024"/>
    <w:rsid w:val="004A1E1F"/>
    <w:rsid w:val="004A4CCD"/>
    <w:rsid w:val="004B510E"/>
    <w:rsid w:val="004C1093"/>
    <w:rsid w:val="004C750D"/>
    <w:rsid w:val="004D39BC"/>
    <w:rsid w:val="004D41F8"/>
    <w:rsid w:val="004E6B62"/>
    <w:rsid w:val="004F54A6"/>
    <w:rsid w:val="00516C13"/>
    <w:rsid w:val="005246B7"/>
    <w:rsid w:val="00530CED"/>
    <w:rsid w:val="005322E3"/>
    <w:rsid w:val="005335E1"/>
    <w:rsid w:val="0053495C"/>
    <w:rsid w:val="00536D6A"/>
    <w:rsid w:val="00553549"/>
    <w:rsid w:val="00553CFD"/>
    <w:rsid w:val="0056378F"/>
    <w:rsid w:val="00586B8E"/>
    <w:rsid w:val="00587CBD"/>
    <w:rsid w:val="00595B6D"/>
    <w:rsid w:val="005A0A8F"/>
    <w:rsid w:val="005A28A4"/>
    <w:rsid w:val="005A786C"/>
    <w:rsid w:val="005B5A5D"/>
    <w:rsid w:val="005C1331"/>
    <w:rsid w:val="005D19FA"/>
    <w:rsid w:val="005E151E"/>
    <w:rsid w:val="005F2BD8"/>
    <w:rsid w:val="005F665A"/>
    <w:rsid w:val="005F74D6"/>
    <w:rsid w:val="006032E0"/>
    <w:rsid w:val="00622FF9"/>
    <w:rsid w:val="00633221"/>
    <w:rsid w:val="006502A0"/>
    <w:rsid w:val="00654C2B"/>
    <w:rsid w:val="00656F64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C7028"/>
    <w:rsid w:val="006D3E67"/>
    <w:rsid w:val="006E3FFE"/>
    <w:rsid w:val="00701418"/>
    <w:rsid w:val="007024BB"/>
    <w:rsid w:val="00702950"/>
    <w:rsid w:val="00713E38"/>
    <w:rsid w:val="00734FB8"/>
    <w:rsid w:val="007419AE"/>
    <w:rsid w:val="00742ED3"/>
    <w:rsid w:val="007465BD"/>
    <w:rsid w:val="00754041"/>
    <w:rsid w:val="00762476"/>
    <w:rsid w:val="007862A9"/>
    <w:rsid w:val="00786EE7"/>
    <w:rsid w:val="00787ABB"/>
    <w:rsid w:val="00797CDE"/>
    <w:rsid w:val="007A0E67"/>
    <w:rsid w:val="007A3B1A"/>
    <w:rsid w:val="007B0C0B"/>
    <w:rsid w:val="007C0DE3"/>
    <w:rsid w:val="007C1F6A"/>
    <w:rsid w:val="007D6026"/>
    <w:rsid w:val="007E5621"/>
    <w:rsid w:val="007E57E8"/>
    <w:rsid w:val="00801DAC"/>
    <w:rsid w:val="00805CC2"/>
    <w:rsid w:val="00823164"/>
    <w:rsid w:val="008512F0"/>
    <w:rsid w:val="008526AA"/>
    <w:rsid w:val="008568FA"/>
    <w:rsid w:val="0086307C"/>
    <w:rsid w:val="0087150B"/>
    <w:rsid w:val="008A1F03"/>
    <w:rsid w:val="008A4117"/>
    <w:rsid w:val="008B0271"/>
    <w:rsid w:val="008C399D"/>
    <w:rsid w:val="008C5EA0"/>
    <w:rsid w:val="008D0799"/>
    <w:rsid w:val="008D6FEA"/>
    <w:rsid w:val="008E0C83"/>
    <w:rsid w:val="009049E8"/>
    <w:rsid w:val="009118D9"/>
    <w:rsid w:val="0091422D"/>
    <w:rsid w:val="00917825"/>
    <w:rsid w:val="0092166B"/>
    <w:rsid w:val="0093187C"/>
    <w:rsid w:val="00953935"/>
    <w:rsid w:val="00956E49"/>
    <w:rsid w:val="009C4501"/>
    <w:rsid w:val="009D28DA"/>
    <w:rsid w:val="009E0C82"/>
    <w:rsid w:val="009E1D41"/>
    <w:rsid w:val="009E3612"/>
    <w:rsid w:val="00A00D4F"/>
    <w:rsid w:val="00A020B9"/>
    <w:rsid w:val="00A04260"/>
    <w:rsid w:val="00A15754"/>
    <w:rsid w:val="00A26637"/>
    <w:rsid w:val="00A26EE2"/>
    <w:rsid w:val="00A456A4"/>
    <w:rsid w:val="00A66AAA"/>
    <w:rsid w:val="00A74AB6"/>
    <w:rsid w:val="00A76279"/>
    <w:rsid w:val="00A82728"/>
    <w:rsid w:val="00A87A0F"/>
    <w:rsid w:val="00A9051B"/>
    <w:rsid w:val="00AB4388"/>
    <w:rsid w:val="00AD5045"/>
    <w:rsid w:val="00AF3C17"/>
    <w:rsid w:val="00B24CA5"/>
    <w:rsid w:val="00B257F9"/>
    <w:rsid w:val="00B27D11"/>
    <w:rsid w:val="00B3591E"/>
    <w:rsid w:val="00B35D55"/>
    <w:rsid w:val="00B423BA"/>
    <w:rsid w:val="00B56B87"/>
    <w:rsid w:val="00B724DE"/>
    <w:rsid w:val="00B94382"/>
    <w:rsid w:val="00BA3598"/>
    <w:rsid w:val="00BA67D1"/>
    <w:rsid w:val="00BC28A5"/>
    <w:rsid w:val="00BD0188"/>
    <w:rsid w:val="00BD73C6"/>
    <w:rsid w:val="00BE4EA1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666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3AE8"/>
    <w:rsid w:val="00DB25EA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83397"/>
    <w:rsid w:val="00EC4993"/>
    <w:rsid w:val="00EE7A72"/>
    <w:rsid w:val="00EF7334"/>
    <w:rsid w:val="00F110B5"/>
    <w:rsid w:val="00F23EB5"/>
    <w:rsid w:val="00F24029"/>
    <w:rsid w:val="00F529B8"/>
    <w:rsid w:val="00F747E5"/>
    <w:rsid w:val="00FA045D"/>
    <w:rsid w:val="00FA1E50"/>
    <w:rsid w:val="00FB6AAB"/>
    <w:rsid w:val="00FD72E0"/>
    <w:rsid w:val="00FE1532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1599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38</cp:revision>
  <cp:lastPrinted>2024-07-11T13:58:00Z</cp:lastPrinted>
  <dcterms:created xsi:type="dcterms:W3CDTF">2025-07-23T20:07:00Z</dcterms:created>
  <dcterms:modified xsi:type="dcterms:W3CDTF">2025-07-28T17:54:00Z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